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617"/>
        <w:gridCol w:w="3799"/>
      </w:tblGrid>
      <w:tr w:rsidR="004B4712" w:rsidRPr="0091412C" w14:paraId="3222E95C" w14:textId="77777777" w:rsidTr="00C71D55">
        <w:trPr>
          <w:trHeight w:val="309"/>
        </w:trPr>
        <w:tc>
          <w:tcPr>
            <w:tcW w:w="2374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5D3157" w:rsidRDefault="00047857">
            <w:pPr>
              <w:rPr>
                <w:rFonts w:ascii="Cambria" w:hAnsi="Cambria" w:cs="Calibri"/>
                <w:b/>
                <w:color w:val="523A98"/>
              </w:rPr>
            </w:pPr>
            <w:r w:rsidRPr="005D3157">
              <w:rPr>
                <w:rFonts w:ascii="Cambria" w:hAnsi="Cambria" w:cs="Calibri"/>
                <w:b/>
                <w:color w:val="523A98"/>
              </w:rPr>
              <w:t>Subject</w:t>
            </w:r>
          </w:p>
        </w:tc>
        <w:tc>
          <w:tcPr>
            <w:tcW w:w="4617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0009FC">
            <w:pPr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799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5D3157" w:rsidRPr="0091412C" w14:paraId="4B28AB54" w14:textId="77777777" w:rsidTr="00C71D55">
        <w:trPr>
          <w:trHeight w:val="291"/>
        </w:trPr>
        <w:tc>
          <w:tcPr>
            <w:tcW w:w="2374" w:type="dxa"/>
          </w:tcPr>
          <w:p w14:paraId="7A58E04D" w14:textId="77777777" w:rsidR="005D3157" w:rsidRDefault="005D3157" w:rsidP="005D315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7F630224" w14:textId="3EA1EF1F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4617" w:type="dxa"/>
          </w:tcPr>
          <w:p w14:paraId="655F498F" w14:textId="77777777" w:rsidR="005D3157" w:rsidRPr="00FE06B4" w:rsidRDefault="00000000" w:rsidP="005D3157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8" w:history="1">
              <w:r w:rsidR="005D3157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1395CFDD" w14:textId="78BAF132" w:rsidR="005D3157" w:rsidRPr="00FE06B4" w:rsidRDefault="005D3157" w:rsidP="005D3157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>Username: csctrain</w:t>
            </w:r>
            <w:r>
              <w:rPr>
                <w:rFonts w:ascii="Calibri" w:hAnsi="Calibri" w:cs="Calibri"/>
                <w:b/>
                <w:bCs/>
              </w:rPr>
              <w:t>.social</w:t>
            </w:r>
          </w:p>
          <w:p w14:paraId="14560A01" w14:textId="3B4275BE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799" w:type="dxa"/>
          </w:tcPr>
          <w:p w14:paraId="43CA83A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54058927" w14:textId="77777777" w:rsidTr="00C71D55">
        <w:trPr>
          <w:trHeight w:val="291"/>
        </w:trPr>
        <w:tc>
          <w:tcPr>
            <w:tcW w:w="2374" w:type="dxa"/>
          </w:tcPr>
          <w:p w14:paraId="4CF9CFD2" w14:textId="34A06EFE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4617" w:type="dxa"/>
          </w:tcPr>
          <w:p w14:paraId="09CEE403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610E037B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Submitting Tickets, </w:t>
            </w:r>
            <w:r w:rsidRPr="00291915">
              <w:rPr>
                <w:rFonts w:ascii="Calibri" w:hAnsi="Calibri" w:cs="Calibri"/>
              </w:rPr>
              <w:t>Calling the Hotline, New User Request and Process, After Hours Support</w:t>
            </w:r>
            <w:r>
              <w:rPr>
                <w:rFonts w:ascii="Calibri" w:hAnsi="Calibri" w:cs="Calibri"/>
              </w:rPr>
              <w:t>.</w:t>
            </w:r>
          </w:p>
          <w:p w14:paraId="26A6996F" w14:textId="71A86EF5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9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799" w:type="dxa"/>
          </w:tcPr>
          <w:p w14:paraId="6059119C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F8DA9CE" w14:textId="77777777" w:rsidTr="00C71D55">
        <w:trPr>
          <w:trHeight w:val="291"/>
        </w:trPr>
        <w:tc>
          <w:tcPr>
            <w:tcW w:w="2374" w:type="dxa"/>
          </w:tcPr>
          <w:p w14:paraId="1959FFE8" w14:textId="0AB8024B" w:rsidR="005D3157" w:rsidRPr="005D3157" w:rsidRDefault="005D3157" w:rsidP="005D3157">
            <w:pPr>
              <w:rPr>
                <w:rFonts w:ascii="Cambria" w:hAnsi="Cambria"/>
                <w:b/>
              </w:rPr>
            </w:pPr>
            <w:r w:rsidRPr="005D3157">
              <w:rPr>
                <w:rFonts w:ascii="Cambria" w:hAnsi="Cambria"/>
                <w:b/>
              </w:rPr>
              <w:t>Basics</w:t>
            </w:r>
          </w:p>
        </w:tc>
        <w:tc>
          <w:tcPr>
            <w:tcW w:w="4617" w:type="dxa"/>
          </w:tcPr>
          <w:p w14:paraId="2AA71742" w14:textId="440C596A" w:rsidR="00E36A5E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Navigation</w:t>
            </w:r>
          </w:p>
          <w:p w14:paraId="4BE12628" w14:textId="77777777" w:rsidR="005D3157" w:rsidRPr="000924E0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mbria" w:hAnsi="Cambria" w:cs="Calibri"/>
                <w:b/>
                <w:bCs/>
              </w:rPr>
              <w:t>Home</w:t>
            </w:r>
          </w:p>
          <w:p w14:paraId="42CBB6E0" w14:textId="6DDF4685" w:rsidR="00E36A5E" w:rsidRPr="00E36A5E" w:rsidRDefault="005D3157" w:rsidP="00E36A5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Bulletin Board</w:t>
            </w:r>
          </w:p>
          <w:p w14:paraId="65456BC2" w14:textId="77777777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</w:t>
            </w:r>
          </w:p>
          <w:p w14:paraId="3343D894" w14:textId="55000854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People: Resident List: All New, Current, Discharged</w:t>
            </w:r>
          </w:p>
          <w:p w14:paraId="2CBB137E" w14:textId="0B123821" w:rsidR="005D3157" w:rsidRPr="00C71D55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Management: Communications (View, New and Edit)</w:t>
            </w:r>
          </w:p>
        </w:tc>
        <w:tc>
          <w:tcPr>
            <w:tcW w:w="3799" w:type="dxa"/>
          </w:tcPr>
          <w:p w14:paraId="1FE782B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AE56CC6" w14:textId="77777777" w:rsidTr="00C71D55">
        <w:trPr>
          <w:trHeight w:val="309"/>
        </w:trPr>
        <w:tc>
          <w:tcPr>
            <w:tcW w:w="2374" w:type="dxa"/>
          </w:tcPr>
          <w:p w14:paraId="6F4E6AC5" w14:textId="77777777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Resident Chart:</w:t>
            </w:r>
          </w:p>
          <w:p w14:paraId="3F0D9001" w14:textId="52FA81B2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The Basics</w:t>
            </w:r>
          </w:p>
        </w:tc>
        <w:tc>
          <w:tcPr>
            <w:tcW w:w="4617" w:type="dxa"/>
          </w:tcPr>
          <w:p w14:paraId="3739FA27" w14:textId="158BC6EF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481B3134" w14:textId="77777777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  <w:p w14:paraId="0EDB9D92" w14:textId="102A4069" w:rsidR="005D3157" w:rsidRPr="000478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Demographic Data</w:t>
            </w:r>
          </w:p>
        </w:tc>
        <w:tc>
          <w:tcPr>
            <w:tcW w:w="3799" w:type="dxa"/>
          </w:tcPr>
          <w:p w14:paraId="1A38AA2E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1C29D330" w14:textId="77777777" w:rsidTr="00C71D55">
        <w:trPr>
          <w:trHeight w:val="291"/>
        </w:trPr>
        <w:tc>
          <w:tcPr>
            <w:tcW w:w="2374" w:type="dxa"/>
          </w:tcPr>
          <w:p w14:paraId="3D37F393" w14:textId="2528F129" w:rsidR="005D3157" w:rsidRPr="005D3157" w:rsidRDefault="005D3157" w:rsidP="005D3157">
            <w:pPr>
              <w:rPr>
                <w:rFonts w:ascii="Cambria" w:hAnsi="Cambria" w:cs="Calibri"/>
              </w:rPr>
            </w:pPr>
            <w:r w:rsidRPr="005D3157">
              <w:rPr>
                <w:rFonts w:ascii="Cambria" w:hAnsi="Cambria"/>
                <w:b/>
              </w:rPr>
              <w:t>Profile</w:t>
            </w:r>
          </w:p>
        </w:tc>
        <w:tc>
          <w:tcPr>
            <w:tcW w:w="4617" w:type="dxa"/>
          </w:tcPr>
          <w:p w14:paraId="21B14DC1" w14:textId="77777777" w:rsidR="005D31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195E9985" w14:textId="0DF0BFF0" w:rsidR="005D3157" w:rsidRPr="000478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</w:t>
            </w:r>
          </w:p>
          <w:p w14:paraId="353FA35D" w14:textId="77777777" w:rsidR="005D31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  <w:p w14:paraId="268813F0" w14:textId="20FD2D60" w:rsidR="005D3157" w:rsidRPr="00C71D55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Admission Record (</w:t>
            </w:r>
            <w:proofErr w:type="spellStart"/>
            <w:r>
              <w:rPr>
                <w:rFonts w:ascii="Calibri" w:hAnsi="Calibri" w:cs="Calibri"/>
              </w:rPr>
              <w:t>Facesheet</w:t>
            </w:r>
            <w:proofErr w:type="spellEnd"/>
            <w:r>
              <w:rPr>
                <w:rFonts w:ascii="Calibri" w:hAnsi="Calibri" w:cs="Calibri"/>
              </w:rPr>
              <w:t xml:space="preserve">) &amp; </w:t>
            </w:r>
            <w:r w:rsidRPr="00C71D55"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799" w:type="dxa"/>
          </w:tcPr>
          <w:p w14:paraId="4D71A73E" w14:textId="77777777" w:rsidR="005D3157" w:rsidRPr="001604FD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3CD6934F" w14:textId="77777777" w:rsidTr="00C71D55">
        <w:trPr>
          <w:trHeight w:val="291"/>
        </w:trPr>
        <w:tc>
          <w:tcPr>
            <w:tcW w:w="2374" w:type="dxa"/>
          </w:tcPr>
          <w:p w14:paraId="029B30D4" w14:textId="3EB1733B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Census</w:t>
            </w:r>
          </w:p>
        </w:tc>
        <w:tc>
          <w:tcPr>
            <w:tcW w:w="4617" w:type="dxa"/>
          </w:tcPr>
          <w:p w14:paraId="608AFEAD" w14:textId="20187C18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799" w:type="dxa"/>
          </w:tcPr>
          <w:p w14:paraId="71073704" w14:textId="4BE0D666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56041F9" w14:textId="77777777" w:rsidTr="00C71D55">
        <w:trPr>
          <w:trHeight w:val="309"/>
        </w:trPr>
        <w:tc>
          <w:tcPr>
            <w:tcW w:w="2374" w:type="dxa"/>
          </w:tcPr>
          <w:p w14:paraId="43E2291F" w14:textId="2C07D46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4617" w:type="dxa"/>
          </w:tcPr>
          <w:p w14:paraId="0B9ECF6E" w14:textId="5969BFA8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diagnoses</w:t>
            </w:r>
          </w:p>
        </w:tc>
        <w:tc>
          <w:tcPr>
            <w:tcW w:w="3799" w:type="dxa"/>
          </w:tcPr>
          <w:p w14:paraId="2FB09C13" w14:textId="0B8DD309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6C0276D" w14:textId="77777777" w:rsidTr="00C71D55">
        <w:trPr>
          <w:trHeight w:val="291"/>
        </w:trPr>
        <w:tc>
          <w:tcPr>
            <w:tcW w:w="2374" w:type="dxa"/>
          </w:tcPr>
          <w:p w14:paraId="4D43F5A5" w14:textId="497F2E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4617" w:type="dxa"/>
          </w:tcPr>
          <w:p w14:paraId="120E3B5C" w14:textId="3C066808" w:rsidR="005D3157" w:rsidRPr="00047857" w:rsidRDefault="005D3157" w:rsidP="005D315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Immunizations</w:t>
            </w:r>
          </w:p>
        </w:tc>
        <w:tc>
          <w:tcPr>
            <w:tcW w:w="3799" w:type="dxa"/>
          </w:tcPr>
          <w:p w14:paraId="385DEFAA" w14:textId="51DD8D3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2800572" w14:textId="77777777" w:rsidTr="00C71D55">
        <w:trPr>
          <w:trHeight w:val="291"/>
        </w:trPr>
        <w:tc>
          <w:tcPr>
            <w:tcW w:w="2374" w:type="dxa"/>
          </w:tcPr>
          <w:p w14:paraId="055F5CCE" w14:textId="54EEEE1E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Orders</w:t>
            </w:r>
          </w:p>
        </w:tc>
        <w:tc>
          <w:tcPr>
            <w:tcW w:w="4617" w:type="dxa"/>
          </w:tcPr>
          <w:p w14:paraId="0C202B2D" w14:textId="1DB41E7D" w:rsidR="005D3157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7F232DA8" w14:textId="2B8CE909" w:rsidR="005D3157" w:rsidRPr="00C71D55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Order Summary, Order listing</w:t>
            </w:r>
          </w:p>
        </w:tc>
        <w:tc>
          <w:tcPr>
            <w:tcW w:w="3799" w:type="dxa"/>
          </w:tcPr>
          <w:p w14:paraId="75719C24" w14:textId="3B7F14CD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38A3D81" w14:textId="77777777" w:rsidTr="00C71D55">
        <w:trPr>
          <w:trHeight w:val="291"/>
        </w:trPr>
        <w:tc>
          <w:tcPr>
            <w:tcW w:w="2374" w:type="dxa"/>
          </w:tcPr>
          <w:p w14:paraId="3669CB8D" w14:textId="4F654FC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4617" w:type="dxa"/>
          </w:tcPr>
          <w:p w14:paraId="407C96E0" w14:textId="6768CAE7" w:rsidR="005D3157" w:rsidRPr="00C71D55" w:rsidRDefault="005D3157" w:rsidP="005D315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</w:tc>
        <w:tc>
          <w:tcPr>
            <w:tcW w:w="3799" w:type="dxa"/>
          </w:tcPr>
          <w:p w14:paraId="1F37321D" w14:textId="154DE18E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42BEF16A" w14:textId="77777777" w:rsidTr="00C71D55">
        <w:trPr>
          <w:trHeight w:val="291"/>
        </w:trPr>
        <w:tc>
          <w:tcPr>
            <w:tcW w:w="2374" w:type="dxa"/>
          </w:tcPr>
          <w:p w14:paraId="35F7894C" w14:textId="6AD1BF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4617" w:type="dxa"/>
          </w:tcPr>
          <w:p w14:paraId="24CAE4F8" w14:textId="77777777" w:rsidR="000E00C1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</w:t>
            </w:r>
            <w:r w:rsidR="000E00C1">
              <w:rPr>
                <w:rFonts w:ascii="Calibri" w:hAnsi="Calibri" w:cs="Calibri"/>
              </w:rPr>
              <w:t>s</w:t>
            </w:r>
            <w:r w:rsidRPr="00047857">
              <w:rPr>
                <w:rFonts w:ascii="Calibri" w:hAnsi="Calibri" w:cs="Calibri"/>
              </w:rPr>
              <w:t xml:space="preserve"> Due</w:t>
            </w:r>
          </w:p>
          <w:p w14:paraId="6B64D943" w14:textId="67677345" w:rsidR="005D3157" w:rsidRDefault="000E00C1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  <w:r w:rsidR="005D3157">
              <w:rPr>
                <w:rFonts w:ascii="Calibri" w:hAnsi="Calibri" w:cs="Calibri"/>
              </w:rPr>
              <w:t xml:space="preserve"> </w:t>
            </w:r>
          </w:p>
          <w:p w14:paraId="7AEC197C" w14:textId="359B0BBA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Errors</w:t>
            </w:r>
          </w:p>
          <w:p w14:paraId="01BFCE03" w14:textId="17663AB8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4620744D" w14:textId="77777777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 or Strike Out/Close</w:t>
            </w:r>
          </w:p>
          <w:p w14:paraId="27D77EDB" w14:textId="730B1D36" w:rsidR="000E00C1" w:rsidRPr="00C71D55" w:rsidRDefault="000E00C1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documentation guide for list UDAs</w:t>
            </w:r>
          </w:p>
        </w:tc>
        <w:tc>
          <w:tcPr>
            <w:tcW w:w="3799" w:type="dxa"/>
          </w:tcPr>
          <w:p w14:paraId="37BF58D0" w14:textId="67D2B95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6E85BA1F" w14:textId="77777777" w:rsidTr="00C71D55">
        <w:trPr>
          <w:trHeight w:val="291"/>
        </w:trPr>
        <w:tc>
          <w:tcPr>
            <w:tcW w:w="2374" w:type="dxa"/>
          </w:tcPr>
          <w:p w14:paraId="65B55F3D" w14:textId="3D715F1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4617" w:type="dxa"/>
          </w:tcPr>
          <w:p w14:paraId="7994C260" w14:textId="62D63631" w:rsidR="005D3157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topics that do not have a UDA </w:t>
            </w:r>
          </w:p>
          <w:p w14:paraId="3C636FB8" w14:textId="4680899F" w:rsidR="005D3157" w:rsidRPr="00C71D55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 xml:space="preserve">Filters: </w:t>
            </w:r>
            <w:r>
              <w:rPr>
                <w:rFonts w:ascii="Calibri" w:hAnsi="Calibri" w:cs="Calibri"/>
              </w:rPr>
              <w:t xml:space="preserve">View all, </w:t>
            </w:r>
            <w:r w:rsidRPr="00C71D55">
              <w:rPr>
                <w:rFonts w:ascii="Calibri" w:hAnsi="Calibri" w:cs="Calibri"/>
              </w:rPr>
              <w:t>date ranges, Custom etc.</w:t>
            </w:r>
          </w:p>
        </w:tc>
        <w:tc>
          <w:tcPr>
            <w:tcW w:w="3799" w:type="dxa"/>
          </w:tcPr>
          <w:p w14:paraId="62C30438" w14:textId="1A1CED4A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879A7D" w14:textId="77777777" w:rsidTr="00C71D55">
        <w:trPr>
          <w:trHeight w:val="291"/>
        </w:trPr>
        <w:tc>
          <w:tcPr>
            <w:tcW w:w="2374" w:type="dxa"/>
          </w:tcPr>
          <w:p w14:paraId="5692FF2F" w14:textId="1AAC1BC1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lastRenderedPageBreak/>
              <w:t>Care Plan</w:t>
            </w:r>
          </w:p>
        </w:tc>
        <w:tc>
          <w:tcPr>
            <w:tcW w:w="4617" w:type="dxa"/>
          </w:tcPr>
          <w:p w14:paraId="342F6A37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  <w:p w14:paraId="4D9783A3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the Care Plan</w:t>
            </w:r>
          </w:p>
          <w:p w14:paraId="25895B9A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Focus, Goals, Interventions, Tasks</w:t>
            </w:r>
          </w:p>
          <w:p w14:paraId="46B2C746" w14:textId="6ECE43A3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Focus, Goals, Interventions</w:t>
            </w:r>
          </w:p>
          <w:p w14:paraId="7A05A8EA" w14:textId="462E1E01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 regarding care plans</w:t>
            </w:r>
          </w:p>
          <w:p w14:paraId="7845A28D" w14:textId="678A8F25" w:rsidR="005D3157" w:rsidRP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</w:tc>
        <w:tc>
          <w:tcPr>
            <w:tcW w:w="3799" w:type="dxa"/>
          </w:tcPr>
          <w:p w14:paraId="0D2C88C5" w14:textId="62C7E993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0397C7" w14:textId="77777777" w:rsidTr="00C71D55">
        <w:trPr>
          <w:trHeight w:val="291"/>
        </w:trPr>
        <w:tc>
          <w:tcPr>
            <w:tcW w:w="2374" w:type="dxa"/>
          </w:tcPr>
          <w:p w14:paraId="0F5AEC15" w14:textId="239F6FF5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Tasks</w:t>
            </w:r>
          </w:p>
        </w:tc>
        <w:tc>
          <w:tcPr>
            <w:tcW w:w="4617" w:type="dxa"/>
          </w:tcPr>
          <w:p w14:paraId="2079280C" w14:textId="459DFF30" w:rsidR="005D3157" w:rsidRPr="00047857" w:rsidRDefault="005D3157" w:rsidP="005D315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tasks</w:t>
            </w:r>
          </w:p>
        </w:tc>
        <w:tc>
          <w:tcPr>
            <w:tcW w:w="3799" w:type="dxa"/>
          </w:tcPr>
          <w:p w14:paraId="5181EA3A" w14:textId="2A58A75C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71D03417" w14:textId="77777777" w:rsidTr="00C71D55">
        <w:trPr>
          <w:trHeight w:val="291"/>
        </w:trPr>
        <w:tc>
          <w:tcPr>
            <w:tcW w:w="2374" w:type="dxa"/>
          </w:tcPr>
          <w:p w14:paraId="1C5F2EF7" w14:textId="0BE45D29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proofErr w:type="spellStart"/>
            <w:r w:rsidRPr="005D3157">
              <w:rPr>
                <w:rFonts w:ascii="Cambria" w:hAnsi="Cambria" w:cs="Calibri"/>
                <w:b/>
              </w:rPr>
              <w:t>Misc</w:t>
            </w:r>
            <w:proofErr w:type="spellEnd"/>
          </w:p>
        </w:tc>
        <w:tc>
          <w:tcPr>
            <w:tcW w:w="4617" w:type="dxa"/>
          </w:tcPr>
          <w:p w14:paraId="43D84C18" w14:textId="07047399" w:rsidR="005D3157" w:rsidRPr="000478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3799" w:type="dxa"/>
          </w:tcPr>
          <w:p w14:paraId="67598F02" w14:textId="26195109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F6ABC92" w14:textId="77777777" w:rsidTr="00C71D55">
        <w:trPr>
          <w:trHeight w:val="291"/>
        </w:trPr>
        <w:tc>
          <w:tcPr>
            <w:tcW w:w="2374" w:type="dxa"/>
          </w:tcPr>
          <w:p w14:paraId="103BBB2C" w14:textId="30CEA003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4617" w:type="dxa"/>
          </w:tcPr>
          <w:p w14:paraId="01DD5541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231C6100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Incomplete Admissions</w:t>
            </w:r>
          </w:p>
          <w:p w14:paraId="12C2144C" w14:textId="77777777" w:rsidR="005D3157" w:rsidRPr="00C71D55" w:rsidRDefault="005D3157" w:rsidP="005D3157">
            <w:pPr>
              <w:pStyle w:val="ListParagrap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*Client Demographic Data</w:t>
            </w:r>
          </w:p>
          <w:p w14:paraId="3A91632E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Plan Reviews</w:t>
            </w:r>
          </w:p>
          <w:p w14:paraId="261E5864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5E883C7B" w14:textId="17B56CDF" w:rsidR="005D3157" w:rsidRPr="00C71D55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>ADT in the last “0-7” days</w:t>
            </w:r>
          </w:p>
        </w:tc>
        <w:tc>
          <w:tcPr>
            <w:tcW w:w="3799" w:type="dxa"/>
          </w:tcPr>
          <w:p w14:paraId="2B852F0C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D306147" w14:textId="77777777" w:rsidTr="00C71D55">
        <w:trPr>
          <w:trHeight w:val="291"/>
        </w:trPr>
        <w:tc>
          <w:tcPr>
            <w:tcW w:w="2374" w:type="dxa"/>
          </w:tcPr>
          <w:p w14:paraId="50DD17B3" w14:textId="229ADECA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UDA Portal</w:t>
            </w:r>
          </w:p>
        </w:tc>
        <w:tc>
          <w:tcPr>
            <w:tcW w:w="4617" w:type="dxa"/>
          </w:tcPr>
          <w:p w14:paraId="2D5B1771" w14:textId="77777777" w:rsidR="005D3157" w:rsidRPr="00047857" w:rsidRDefault="005D3157" w:rsidP="005D31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45F06F91" w:rsidR="005D31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  <w:r w:rsidR="000E00C1">
              <w:rPr>
                <w:rFonts w:ascii="Calibri" w:hAnsi="Calibri" w:cs="Calibri"/>
              </w:rPr>
              <w:t>, Filter</w:t>
            </w:r>
          </w:p>
          <w:p w14:paraId="3526423D" w14:textId="134077CA" w:rsidR="005D3157" w:rsidRPr="000E00C1" w:rsidRDefault="005D3157" w:rsidP="000E00C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66C54031" w14:textId="4345875E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062909EB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 complete/sign/strike out</w:t>
            </w:r>
          </w:p>
          <w:p w14:paraId="6FA1BB59" w14:textId="77777777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4CE31A4C" w14:textId="4F30BEAB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</w:tc>
        <w:tc>
          <w:tcPr>
            <w:tcW w:w="3799" w:type="dxa"/>
          </w:tcPr>
          <w:p w14:paraId="3F74C182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68FF40C5" w14:textId="77777777" w:rsidTr="00C71D55">
        <w:trPr>
          <w:trHeight w:val="291"/>
        </w:trPr>
        <w:tc>
          <w:tcPr>
            <w:tcW w:w="2374" w:type="dxa"/>
          </w:tcPr>
          <w:p w14:paraId="668F2274" w14:textId="4EC181C1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MDS Portal</w:t>
            </w:r>
          </w:p>
        </w:tc>
        <w:tc>
          <w:tcPr>
            <w:tcW w:w="4617" w:type="dxa"/>
          </w:tcPr>
          <w:p w14:paraId="72E60FC5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63AC8256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Entry and Work Flow</w:t>
            </w:r>
          </w:p>
          <w:p w14:paraId="00462FAE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population from UDA</w:t>
            </w:r>
          </w:p>
          <w:p w14:paraId="2759A193" w14:textId="34985088" w:rsidR="005D3157" w:rsidRDefault="005D3157" w:rsidP="005D3157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*Must check auto populated answers</w:t>
            </w:r>
          </w:p>
          <w:p w14:paraId="525639DC" w14:textId="339E3272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Sections to be completed</w:t>
            </w:r>
          </w:p>
          <w:p w14:paraId="1C29AF75" w14:textId="40D89E12" w:rsidR="005D3157" w:rsidRPr="00C71D55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CAAs to be completed</w:t>
            </w:r>
          </w:p>
        </w:tc>
        <w:tc>
          <w:tcPr>
            <w:tcW w:w="3799" w:type="dxa"/>
          </w:tcPr>
          <w:p w14:paraId="063CE3E3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38863D07" w14:textId="77777777" w:rsidTr="00C71D55">
        <w:trPr>
          <w:trHeight w:val="291"/>
        </w:trPr>
        <w:tc>
          <w:tcPr>
            <w:tcW w:w="2374" w:type="dxa"/>
          </w:tcPr>
          <w:p w14:paraId="165E277C" w14:textId="33B7CAE8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Secure Conversations</w:t>
            </w:r>
          </w:p>
        </w:tc>
        <w:tc>
          <w:tcPr>
            <w:tcW w:w="4617" w:type="dxa"/>
          </w:tcPr>
          <w:p w14:paraId="3E7D98C9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individuals</w:t>
            </w:r>
          </w:p>
          <w:p w14:paraId="351D7A6B" w14:textId="665B4AC9" w:rsidR="005D3157" w:rsidRPr="00C71D55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groups</w:t>
            </w:r>
          </w:p>
        </w:tc>
        <w:tc>
          <w:tcPr>
            <w:tcW w:w="3799" w:type="dxa"/>
          </w:tcPr>
          <w:p w14:paraId="46EE2174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989D9BC" w14:textId="77777777" w:rsidTr="00C71D55">
        <w:trPr>
          <w:trHeight w:val="291"/>
        </w:trPr>
        <w:tc>
          <w:tcPr>
            <w:tcW w:w="2374" w:type="dxa"/>
          </w:tcPr>
          <w:p w14:paraId="5DB3C56A" w14:textId="0782E4BF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Reports</w:t>
            </w:r>
          </w:p>
        </w:tc>
        <w:tc>
          <w:tcPr>
            <w:tcW w:w="4617" w:type="dxa"/>
          </w:tcPr>
          <w:p w14:paraId="628B097E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</w:t>
            </w:r>
          </w:p>
          <w:p w14:paraId="54A96D91" w14:textId="0E057D7F" w:rsidR="005D3157" w:rsidRPr="00EA09B2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and others</w:t>
            </w:r>
          </w:p>
        </w:tc>
        <w:tc>
          <w:tcPr>
            <w:tcW w:w="3799" w:type="dxa"/>
          </w:tcPr>
          <w:p w14:paraId="02DD2966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27DE7EDF" w14:textId="77777777" w:rsidTr="00C71D55">
        <w:trPr>
          <w:trHeight w:val="291"/>
        </w:trPr>
        <w:tc>
          <w:tcPr>
            <w:tcW w:w="2374" w:type="dxa"/>
          </w:tcPr>
          <w:p w14:paraId="3081DECC" w14:textId="553FDF6A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Resources</w:t>
            </w:r>
          </w:p>
        </w:tc>
        <w:tc>
          <w:tcPr>
            <w:tcW w:w="4617" w:type="dxa"/>
          </w:tcPr>
          <w:p w14:paraId="3C51F8BF" w14:textId="77777777" w:rsidR="005D3157" w:rsidRDefault="00000000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hyperlink r:id="rId10" w:history="1">
              <w:r w:rsidR="005D3157" w:rsidRPr="00EA09B2">
                <w:rPr>
                  <w:rStyle w:val="Hyperlink"/>
                  <w:rFonts w:ascii="Calibri" w:hAnsi="Calibri" w:cs="Calibri"/>
                </w:rPr>
                <w:t xml:space="preserve">IDT Process and UDA MDS Supplemental </w:t>
              </w:r>
            </w:hyperlink>
          </w:p>
          <w:p w14:paraId="014D1121" w14:textId="34AFDA95" w:rsidR="005D3157" w:rsidRDefault="0009037F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hyperlink r:id="rId11" w:history="1">
              <w:r w:rsidR="005D3157" w:rsidRPr="0009037F">
                <w:rPr>
                  <w:rStyle w:val="Hyperlink"/>
                  <w:rFonts w:ascii="Calibri" w:hAnsi="Calibri" w:cs="Calibri"/>
                </w:rPr>
                <w:t>Social Services Documentation Guide</w:t>
              </w:r>
            </w:hyperlink>
          </w:p>
        </w:tc>
        <w:tc>
          <w:tcPr>
            <w:tcW w:w="3799" w:type="dxa"/>
          </w:tcPr>
          <w:p w14:paraId="0496CA60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4CA6FF78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20B757C" w14:textId="522B2C44" w:rsidR="00047857" w:rsidRPr="00763394" w:rsidRDefault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sectPr w:rsidR="00047857" w:rsidRPr="00763394" w:rsidSect="00914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19BB" w14:textId="77777777" w:rsidR="006266E8" w:rsidRDefault="006266E8" w:rsidP="00AB4A27">
      <w:pPr>
        <w:spacing w:after="0" w:line="240" w:lineRule="auto"/>
      </w:pPr>
      <w:r>
        <w:separator/>
      </w:r>
    </w:p>
  </w:endnote>
  <w:endnote w:type="continuationSeparator" w:id="0">
    <w:p w14:paraId="01CC7A95" w14:textId="77777777" w:rsidR="006266E8" w:rsidRDefault="006266E8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D3ED" w14:textId="77777777" w:rsidR="00427D44" w:rsidRDefault="00427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E1CB2" w14:textId="55B8E5D0" w:rsidR="00EA02A1" w:rsidRDefault="005D3157">
    <w:pPr>
      <w:pStyle w:val="Footer"/>
    </w:pPr>
    <w:r>
      <w:t>V2 Updated 2/28/2023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656" w14:textId="77777777" w:rsidR="00427D44" w:rsidRDefault="0042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A245" w14:textId="77777777" w:rsidR="006266E8" w:rsidRDefault="006266E8" w:rsidP="00AB4A27">
      <w:pPr>
        <w:spacing w:after="0" w:line="240" w:lineRule="auto"/>
      </w:pPr>
      <w:r>
        <w:separator/>
      </w:r>
    </w:p>
  </w:footnote>
  <w:footnote w:type="continuationSeparator" w:id="0">
    <w:p w14:paraId="1847F058" w14:textId="77777777" w:rsidR="006266E8" w:rsidRDefault="006266E8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65D6" w14:textId="77777777" w:rsidR="00427D44" w:rsidRDefault="0042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7F131012" w:rsidR="0091412C" w:rsidRDefault="0091412C" w:rsidP="0091412C">
          <w:pPr>
            <w:pStyle w:val="Header"/>
            <w:jc w:val="right"/>
          </w:pP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3D7EA31F" w14:textId="25218D09" w:rsidR="00427D44" w:rsidRDefault="00427D44" w:rsidP="00427D44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D5B1A1" wp14:editId="1CB9EF50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107632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409" y="21234"/>
                    <wp:lineTo x="21409" y="0"/>
                    <wp:lineTo x="0" y="0"/>
                  </wp:wrapPolygon>
                </wp:wrapTight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47857"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EA09B2">
            <w:rPr>
              <w:rFonts w:ascii="Cambria" w:hAnsi="Cambria"/>
              <w:b/>
              <w:color w:val="7030A0"/>
              <w:sz w:val="32"/>
              <w:szCs w:val="32"/>
            </w:rPr>
            <w:t xml:space="preserve"> Orientation Check List</w:t>
          </w:r>
        </w:p>
        <w:p w14:paraId="03487870" w14:textId="132C55EF" w:rsidR="00047857" w:rsidRPr="0024526F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 xml:space="preserve">for </w:t>
          </w:r>
          <w:r w:rsidR="00C71D55">
            <w:rPr>
              <w:rFonts w:ascii="Cambria" w:hAnsi="Cambria"/>
              <w:b/>
              <w:color w:val="0070C0"/>
              <w:sz w:val="32"/>
              <w:szCs w:val="32"/>
            </w:rPr>
            <w:t>Social Services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115A" w14:textId="77777777" w:rsidR="00427D44" w:rsidRDefault="0042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492E026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75F"/>
    <w:multiLevelType w:val="hybridMultilevel"/>
    <w:tmpl w:val="EE5E2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8B3"/>
    <w:multiLevelType w:val="hybridMultilevel"/>
    <w:tmpl w:val="3784112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8383">
    <w:abstractNumId w:val="1"/>
  </w:num>
  <w:num w:numId="2" w16cid:durableId="248926676">
    <w:abstractNumId w:val="5"/>
  </w:num>
  <w:num w:numId="3" w16cid:durableId="65344563">
    <w:abstractNumId w:val="11"/>
  </w:num>
  <w:num w:numId="4" w16cid:durableId="1700666625">
    <w:abstractNumId w:val="9"/>
  </w:num>
  <w:num w:numId="5" w16cid:durableId="1403679141">
    <w:abstractNumId w:val="17"/>
  </w:num>
  <w:num w:numId="6" w16cid:durableId="1841386314">
    <w:abstractNumId w:val="13"/>
  </w:num>
  <w:num w:numId="7" w16cid:durableId="2069527923">
    <w:abstractNumId w:val="4"/>
  </w:num>
  <w:num w:numId="8" w16cid:durableId="1988589546">
    <w:abstractNumId w:val="12"/>
  </w:num>
  <w:num w:numId="9" w16cid:durableId="341708310">
    <w:abstractNumId w:val="0"/>
  </w:num>
  <w:num w:numId="10" w16cid:durableId="2003240384">
    <w:abstractNumId w:val="10"/>
  </w:num>
  <w:num w:numId="11" w16cid:durableId="779451416">
    <w:abstractNumId w:val="14"/>
  </w:num>
  <w:num w:numId="12" w16cid:durableId="1107120269">
    <w:abstractNumId w:val="15"/>
  </w:num>
  <w:num w:numId="13" w16cid:durableId="2084721976">
    <w:abstractNumId w:val="8"/>
  </w:num>
  <w:num w:numId="14" w16cid:durableId="1371806065">
    <w:abstractNumId w:val="6"/>
  </w:num>
  <w:num w:numId="15" w16cid:durableId="905839427">
    <w:abstractNumId w:val="16"/>
  </w:num>
  <w:num w:numId="16" w16cid:durableId="2115437746">
    <w:abstractNumId w:val="7"/>
  </w:num>
  <w:num w:numId="17" w16cid:durableId="595090640">
    <w:abstractNumId w:val="3"/>
  </w:num>
  <w:num w:numId="18" w16cid:durableId="2034723785">
    <w:abstractNumId w:val="18"/>
  </w:num>
  <w:num w:numId="19" w16cid:durableId="175119457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9037F"/>
    <w:rsid w:val="000A0E91"/>
    <w:rsid w:val="000A2D17"/>
    <w:rsid w:val="000A2E0A"/>
    <w:rsid w:val="000B1D93"/>
    <w:rsid w:val="000C6F8C"/>
    <w:rsid w:val="000E00C1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45E88"/>
    <w:rsid w:val="00295E1D"/>
    <w:rsid w:val="002A7C67"/>
    <w:rsid w:val="002B0674"/>
    <w:rsid w:val="00304716"/>
    <w:rsid w:val="003954C5"/>
    <w:rsid w:val="003A1533"/>
    <w:rsid w:val="003A2F06"/>
    <w:rsid w:val="0041701E"/>
    <w:rsid w:val="00427D44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3157"/>
    <w:rsid w:val="005D697E"/>
    <w:rsid w:val="00603914"/>
    <w:rsid w:val="006266E8"/>
    <w:rsid w:val="00641459"/>
    <w:rsid w:val="006E01CD"/>
    <w:rsid w:val="006F53B4"/>
    <w:rsid w:val="00737D4C"/>
    <w:rsid w:val="00763394"/>
    <w:rsid w:val="007A33EA"/>
    <w:rsid w:val="008009AD"/>
    <w:rsid w:val="0082033E"/>
    <w:rsid w:val="00821D56"/>
    <w:rsid w:val="008922B1"/>
    <w:rsid w:val="008A3082"/>
    <w:rsid w:val="008E669A"/>
    <w:rsid w:val="00906F4D"/>
    <w:rsid w:val="0091132D"/>
    <w:rsid w:val="0091412C"/>
    <w:rsid w:val="00916522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A0128D"/>
    <w:rsid w:val="00A43489"/>
    <w:rsid w:val="00AB4A27"/>
    <w:rsid w:val="00AC45CA"/>
    <w:rsid w:val="00B47DF2"/>
    <w:rsid w:val="00B54590"/>
    <w:rsid w:val="00B64F82"/>
    <w:rsid w:val="00B9434B"/>
    <w:rsid w:val="00C053C2"/>
    <w:rsid w:val="00C55360"/>
    <w:rsid w:val="00C71D55"/>
    <w:rsid w:val="00C87078"/>
    <w:rsid w:val="00C90D56"/>
    <w:rsid w:val="00C95335"/>
    <w:rsid w:val="00CC0412"/>
    <w:rsid w:val="00CC2CEA"/>
    <w:rsid w:val="00D82466"/>
    <w:rsid w:val="00DD49C9"/>
    <w:rsid w:val="00E2252A"/>
    <w:rsid w:val="00E36A5E"/>
    <w:rsid w:val="00E7111F"/>
    <w:rsid w:val="00EA02A1"/>
    <w:rsid w:val="00EA09B2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9B2"/>
    <w:rPr>
      <w:color w:val="E980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pointclickcare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fc.freshdesk.com/support/solutions/articles/4000191772-social-services-documentation-gui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fc.freshdesk.com/support/solutions/articles/4000190852-idt-process-and-uda-mds-supplement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fc.freshdesk.com/support/solutions/folders/15608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16</cp:revision>
  <cp:lastPrinted>2016-04-15T17:23:00Z</cp:lastPrinted>
  <dcterms:created xsi:type="dcterms:W3CDTF">2021-02-16T18:09:00Z</dcterms:created>
  <dcterms:modified xsi:type="dcterms:W3CDTF">2023-02-28T17:09:00Z</dcterms:modified>
</cp:coreProperties>
</file>