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887" w:rsidRPr="000C13DC" w:rsidRDefault="002B168E" w:rsidP="002B168E">
      <w:pPr>
        <w:jc w:val="center"/>
        <w:rPr>
          <w:rFonts w:ascii="Cambria" w:hAnsi="Cambria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A6E3E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90625" cy="575138"/>
            <wp:effectExtent l="0" t="0" r="0" b="0"/>
            <wp:wrapThrough wrapText="bothSides">
              <wp:wrapPolygon edited="0">
                <wp:start x="0" y="0"/>
                <wp:lineTo x="0" y="20765"/>
                <wp:lineTo x="21082" y="20765"/>
                <wp:lineTo x="210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75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7EE">
        <w:rPr>
          <w:rFonts w:ascii="Cambria" w:hAnsi="Cambria"/>
          <w:b/>
          <w:color w:val="0070C0"/>
          <w:sz w:val="28"/>
          <w:szCs w:val="28"/>
        </w:rPr>
        <w:t xml:space="preserve">PCC </w:t>
      </w:r>
      <w:r>
        <w:rPr>
          <w:rFonts w:ascii="Cambria" w:hAnsi="Cambria"/>
          <w:b/>
          <w:color w:val="0070C0"/>
          <w:sz w:val="28"/>
          <w:szCs w:val="28"/>
        </w:rPr>
        <w:t>Discharge Reconciliation</w:t>
      </w:r>
      <w:r w:rsidR="00D717EE">
        <w:rPr>
          <w:rFonts w:ascii="Cambria" w:hAnsi="Cambria"/>
          <w:b/>
          <w:color w:val="0070C0"/>
          <w:sz w:val="28"/>
          <w:szCs w:val="28"/>
        </w:rPr>
        <w:t xml:space="preserve"> </w:t>
      </w:r>
      <w:r w:rsidR="00F41887">
        <w:rPr>
          <w:rFonts w:ascii="Cambria" w:hAnsi="Cambria"/>
          <w:b/>
          <w:color w:val="0070C0"/>
          <w:sz w:val="28"/>
          <w:szCs w:val="28"/>
        </w:rPr>
        <w:t xml:space="preserve">Check </w:t>
      </w:r>
      <w:r w:rsidR="00BC2AC9">
        <w:rPr>
          <w:rFonts w:ascii="Cambria" w:hAnsi="Cambria"/>
          <w:b/>
          <w:color w:val="0070C0"/>
          <w:sz w:val="28"/>
          <w:szCs w:val="28"/>
        </w:rPr>
        <w:t>L</w:t>
      </w:r>
      <w:r w:rsidR="00F41887">
        <w:rPr>
          <w:rFonts w:ascii="Cambria" w:hAnsi="Cambria"/>
          <w:b/>
          <w:color w:val="0070C0"/>
          <w:sz w:val="28"/>
          <w:szCs w:val="28"/>
        </w:rPr>
        <w:t>ist</w:t>
      </w:r>
    </w:p>
    <w:p w:rsidR="002B168E" w:rsidRDefault="002B168E" w:rsidP="00AB234C">
      <w:pPr>
        <w:jc w:val="center"/>
        <w:rPr>
          <w:rFonts w:ascii="Cambria" w:hAnsi="Cambria"/>
          <w:b/>
          <w:color w:val="538135" w:themeColor="accent6" w:themeShade="BF"/>
        </w:rPr>
      </w:pPr>
    </w:p>
    <w:p w:rsidR="002B168E" w:rsidRDefault="002B168E" w:rsidP="00AB234C">
      <w:pPr>
        <w:jc w:val="center"/>
        <w:rPr>
          <w:rFonts w:ascii="Cambria" w:hAnsi="Cambria"/>
          <w:b/>
          <w:color w:val="538135" w:themeColor="accent6" w:themeShade="BF"/>
        </w:rPr>
      </w:pPr>
    </w:p>
    <w:p w:rsidR="002B168E" w:rsidRDefault="002B168E" w:rsidP="002B168E">
      <w:pPr>
        <w:jc w:val="center"/>
        <w:rPr>
          <w:rFonts w:ascii="Cambria" w:hAnsi="Cambria"/>
          <w:b/>
          <w:color w:val="538135" w:themeColor="accent6" w:themeShade="BF"/>
        </w:rPr>
      </w:pPr>
    </w:p>
    <w:p w:rsidR="00F41887" w:rsidRPr="002B168E" w:rsidRDefault="00F41887" w:rsidP="002B168E">
      <w:pPr>
        <w:jc w:val="center"/>
        <w:rPr>
          <w:rFonts w:ascii="Cambria" w:hAnsi="Cambria"/>
          <w:b/>
          <w:color w:val="538135" w:themeColor="accent6" w:themeShade="BF"/>
        </w:rPr>
      </w:pPr>
      <w:r w:rsidRPr="002B168E">
        <w:rPr>
          <w:rFonts w:ascii="Cambria" w:hAnsi="Cambria"/>
          <w:b/>
          <w:color w:val="538135" w:themeColor="accent6" w:themeShade="BF"/>
        </w:rPr>
        <w:t xml:space="preserve">After </w:t>
      </w:r>
      <w:r w:rsidR="00D717EE" w:rsidRPr="002B168E">
        <w:rPr>
          <w:rFonts w:ascii="Cambria" w:hAnsi="Cambria"/>
          <w:b/>
          <w:color w:val="538135" w:themeColor="accent6" w:themeShade="BF"/>
        </w:rPr>
        <w:t>navigating to the discharged resident EHR, you</w:t>
      </w:r>
      <w:r w:rsidRPr="002B168E">
        <w:rPr>
          <w:rFonts w:ascii="Cambria" w:hAnsi="Cambria"/>
          <w:b/>
          <w:color w:val="538135" w:themeColor="accent6" w:themeShade="BF"/>
        </w:rPr>
        <w:t xml:space="preserve"> may begin the following </w:t>
      </w:r>
      <w:r w:rsidR="002B168E">
        <w:rPr>
          <w:rFonts w:ascii="Cambria" w:hAnsi="Cambria"/>
          <w:b/>
          <w:color w:val="538135" w:themeColor="accent6" w:themeShade="BF"/>
        </w:rPr>
        <w:t>process:</w:t>
      </w:r>
    </w:p>
    <w:p w:rsidR="00127CFC" w:rsidRDefault="00127CFC" w:rsidP="00AB234C">
      <w:pPr>
        <w:jc w:val="center"/>
        <w:rPr>
          <w:rFonts w:ascii="Cambria" w:hAnsi="Cambria"/>
          <w:b/>
          <w:color w:val="538135" w:themeColor="accent6" w:themeShade="BF"/>
          <w:sz w:val="28"/>
          <w:szCs w:val="28"/>
        </w:rPr>
      </w:pPr>
    </w:p>
    <w:p w:rsidR="00D717EE" w:rsidRPr="006C4445" w:rsidRDefault="00D717EE" w:rsidP="002B168E">
      <w:pPr>
        <w:rPr>
          <w:rFonts w:ascii="Cambria" w:hAnsi="Cambria"/>
          <w:b/>
        </w:rPr>
      </w:pPr>
      <w:r>
        <w:rPr>
          <w:rFonts w:ascii="Cambria" w:hAnsi="Cambria"/>
          <w:b/>
          <w:sz w:val="22"/>
          <w:szCs w:val="22"/>
        </w:rPr>
        <w:t>_____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</w:rPr>
        <w:t xml:space="preserve"> ADT</w:t>
      </w:r>
    </w:p>
    <w:p w:rsidR="00F41887" w:rsidRPr="002B168E" w:rsidRDefault="00D717EE" w:rsidP="002B168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Ensure resident has been discharged from the facility. </w:t>
      </w:r>
      <w:r w:rsidRPr="002B168E">
        <w:rPr>
          <w:rFonts w:ascii="Cambria" w:hAnsi="Cambria"/>
          <w:b/>
        </w:rPr>
        <w:t xml:space="preserve"> </w:t>
      </w:r>
    </w:p>
    <w:p w:rsidR="00F41887" w:rsidRPr="00D717EE" w:rsidRDefault="00F41887" w:rsidP="002B168E">
      <w:pPr>
        <w:rPr>
          <w:rFonts w:ascii="Cambria" w:hAnsi="Cambria"/>
        </w:rPr>
      </w:pPr>
    </w:p>
    <w:p w:rsidR="00F41887" w:rsidRDefault="00F41887" w:rsidP="002B168E">
      <w:pPr>
        <w:rPr>
          <w:rFonts w:ascii="Cambria" w:hAnsi="Cambria"/>
          <w:b/>
          <w:sz w:val="22"/>
          <w:szCs w:val="22"/>
        </w:rPr>
      </w:pPr>
      <w:r w:rsidRPr="00D30071">
        <w:rPr>
          <w:rFonts w:ascii="Cambria" w:hAnsi="Cambria"/>
          <w:b/>
          <w:sz w:val="22"/>
          <w:szCs w:val="22"/>
        </w:rPr>
        <w:t>______</w:t>
      </w:r>
      <w:r w:rsidRPr="00D30071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</w:rPr>
        <w:t>Immunizations</w:t>
      </w:r>
    </w:p>
    <w:p w:rsidR="00F41887" w:rsidRPr="00D30071" w:rsidRDefault="00D717EE" w:rsidP="002B168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Check for any incomplete vaccinations – </w:t>
      </w:r>
      <w:r w:rsidR="002B168E">
        <w:rPr>
          <w:rFonts w:ascii="Cambria" w:hAnsi="Cambria"/>
        </w:rPr>
        <w:t>PPD information</w:t>
      </w:r>
      <w:r>
        <w:rPr>
          <w:rFonts w:ascii="Cambria" w:hAnsi="Cambria"/>
        </w:rPr>
        <w:t xml:space="preserve"> not </w:t>
      </w:r>
      <w:r w:rsidR="002B168E">
        <w:rPr>
          <w:rFonts w:ascii="Cambria" w:hAnsi="Cambria"/>
        </w:rPr>
        <w:t>entered</w:t>
      </w:r>
      <w:r>
        <w:rPr>
          <w:rFonts w:ascii="Cambria" w:hAnsi="Cambria"/>
        </w:rPr>
        <w:t xml:space="preserve"> </w:t>
      </w:r>
      <w:r w:rsidR="002B168E">
        <w:rPr>
          <w:rFonts w:ascii="Cambria" w:hAnsi="Cambria"/>
        </w:rPr>
        <w:t xml:space="preserve">from admin record </w:t>
      </w:r>
      <w:r>
        <w:rPr>
          <w:rFonts w:ascii="Cambria" w:hAnsi="Cambria"/>
        </w:rPr>
        <w:t xml:space="preserve">or unable to be </w:t>
      </w:r>
      <w:r w:rsidR="002B168E">
        <w:rPr>
          <w:rFonts w:ascii="Cambria" w:hAnsi="Cambria"/>
        </w:rPr>
        <w:t xml:space="preserve">administered/read </w:t>
      </w:r>
      <w:r>
        <w:rPr>
          <w:rFonts w:ascii="Cambria" w:hAnsi="Cambria"/>
        </w:rPr>
        <w:t>due to the time the resident left the facility</w:t>
      </w:r>
      <w:r w:rsidR="002B168E">
        <w:rPr>
          <w:rFonts w:ascii="Cambria" w:hAnsi="Cambria"/>
        </w:rPr>
        <w:t xml:space="preserve"> is most common</w:t>
      </w:r>
      <w:r>
        <w:rPr>
          <w:rFonts w:ascii="Cambria" w:hAnsi="Cambria"/>
        </w:rPr>
        <w:t xml:space="preserve"> – You must complete the information so the immunizations are not left open.</w:t>
      </w:r>
    </w:p>
    <w:p w:rsidR="00F41887" w:rsidRPr="0071759E" w:rsidRDefault="00F41887" w:rsidP="002B168E">
      <w:pPr>
        <w:rPr>
          <w:rFonts w:ascii="Cambria" w:hAnsi="Cambria"/>
        </w:rPr>
      </w:pPr>
    </w:p>
    <w:p w:rsidR="00F41887" w:rsidRDefault="00F41887" w:rsidP="002B168E">
      <w:pPr>
        <w:rPr>
          <w:rFonts w:ascii="Cambria" w:hAnsi="Cambria"/>
        </w:rPr>
      </w:pPr>
      <w:r>
        <w:rPr>
          <w:rFonts w:ascii="Cambria" w:hAnsi="Cambria"/>
        </w:rPr>
        <w:t>_____</w:t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Orders</w:t>
      </w:r>
    </w:p>
    <w:p w:rsidR="00F41887" w:rsidRDefault="00D717EE" w:rsidP="002B168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Ensure there is an order for discharge/ sent to Hospital </w:t>
      </w:r>
    </w:p>
    <w:p w:rsidR="00F41887" w:rsidRDefault="00D717EE" w:rsidP="002B168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Ensure all orders are discontinued</w:t>
      </w:r>
    </w:p>
    <w:p w:rsidR="00D717EE" w:rsidRDefault="00D717EE" w:rsidP="002B168E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Clear order review if overdue on discharge </w:t>
      </w:r>
      <w:r w:rsidR="002B168E">
        <w:rPr>
          <w:rFonts w:ascii="Cambria" w:hAnsi="Cambria"/>
        </w:rPr>
        <w:t>(Order</w:t>
      </w:r>
      <w:r>
        <w:rPr>
          <w:rFonts w:ascii="Cambria" w:hAnsi="Cambria"/>
        </w:rPr>
        <w:t xml:space="preserve"> reviews will automatically be removed if up to date on discharge)</w:t>
      </w:r>
    </w:p>
    <w:p w:rsidR="002B168E" w:rsidRDefault="002B168E" w:rsidP="002B168E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:rsidR="00D717EE" w:rsidRPr="006C4445" w:rsidRDefault="00D717EE" w:rsidP="002B168E">
      <w:pPr>
        <w:rPr>
          <w:rFonts w:ascii="Cambria" w:hAnsi="Cambria"/>
          <w:b/>
        </w:rPr>
      </w:pPr>
      <w:r>
        <w:rPr>
          <w:rFonts w:ascii="Cambria" w:hAnsi="Cambria"/>
          <w:b/>
          <w:sz w:val="22"/>
          <w:szCs w:val="22"/>
        </w:rPr>
        <w:t>_____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</w:rPr>
        <w:t xml:space="preserve">Results </w:t>
      </w:r>
    </w:p>
    <w:p w:rsidR="00D717EE" w:rsidRDefault="00D717EE" w:rsidP="002B168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D717EE">
        <w:rPr>
          <w:rFonts w:ascii="Cambria" w:hAnsi="Cambria"/>
        </w:rPr>
        <w:t>Ensure all lab &amp; diagnostic study results have been marked as reviewed</w:t>
      </w:r>
    </w:p>
    <w:p w:rsidR="002B168E" w:rsidRPr="00D717EE" w:rsidRDefault="002B168E" w:rsidP="002B168E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:rsidR="00F41887" w:rsidRDefault="00F41887" w:rsidP="002B168E">
      <w:pPr>
        <w:rPr>
          <w:rFonts w:ascii="Cambria" w:hAnsi="Cambria"/>
        </w:rPr>
      </w:pPr>
      <w:r>
        <w:rPr>
          <w:rFonts w:ascii="Cambria" w:hAnsi="Cambria"/>
        </w:rPr>
        <w:t>_____</w:t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Assessments</w:t>
      </w:r>
      <w:r w:rsidR="00D717EE">
        <w:rPr>
          <w:rFonts w:ascii="Cambria" w:hAnsi="Cambria"/>
          <w:b/>
        </w:rPr>
        <w:t>/Progress Notes</w:t>
      </w:r>
    </w:p>
    <w:p w:rsidR="00F41887" w:rsidRDefault="00D717EE" w:rsidP="002B168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Ensure all required assessments are complete for the transfer/discharge (signed &amp; locked) Team: IDT Discharge Instruction form, Interact transfer Form, </w:t>
      </w:r>
      <w:r w:rsidR="002B168E">
        <w:rPr>
          <w:rFonts w:ascii="Cambria" w:hAnsi="Cambria"/>
        </w:rPr>
        <w:t>SBARs,</w:t>
      </w:r>
      <w:r>
        <w:rPr>
          <w:rFonts w:ascii="Cambria" w:hAnsi="Cambria"/>
        </w:rPr>
        <w:t xml:space="preserve"> etc. </w:t>
      </w:r>
    </w:p>
    <w:p w:rsidR="00D717EE" w:rsidRDefault="00D717EE" w:rsidP="002B168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Check all assessments to ensure none are overdue, if they are overdue – clear schedule but also keep in mind you must make a plan to ensure documentation is timely. </w:t>
      </w:r>
      <w:r w:rsidR="002B168E">
        <w:rPr>
          <w:rFonts w:ascii="Cambria" w:hAnsi="Cambria"/>
        </w:rPr>
        <w:t>(Assessments</w:t>
      </w:r>
      <w:r>
        <w:rPr>
          <w:rFonts w:ascii="Cambria" w:hAnsi="Cambria"/>
        </w:rPr>
        <w:t xml:space="preserve"> will automatically be removed if up to date on discharge)</w:t>
      </w:r>
    </w:p>
    <w:p w:rsidR="00633D1C" w:rsidRPr="002B168E" w:rsidRDefault="00D717EE" w:rsidP="002B168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Ensure documentation of Family/ Resident representative notification of transfer to hospital if applicable </w:t>
      </w:r>
    </w:p>
    <w:p w:rsidR="00F41887" w:rsidRDefault="00F41887" w:rsidP="002B168E">
      <w:pPr>
        <w:rPr>
          <w:rFonts w:ascii="Cambria" w:hAnsi="Cambria"/>
        </w:rPr>
      </w:pPr>
    </w:p>
    <w:p w:rsidR="00F41887" w:rsidRPr="006C4445" w:rsidRDefault="00F41887" w:rsidP="002B168E">
      <w:pPr>
        <w:rPr>
          <w:rFonts w:ascii="Cambria" w:hAnsi="Cambria"/>
          <w:b/>
        </w:rPr>
      </w:pPr>
      <w:r>
        <w:rPr>
          <w:rFonts w:ascii="Cambria" w:hAnsi="Cambria"/>
          <w:b/>
          <w:sz w:val="22"/>
          <w:szCs w:val="22"/>
        </w:rPr>
        <w:t>_____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</w:rPr>
        <w:t>Care</w:t>
      </w:r>
      <w:r w:rsidR="00633D1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plan</w:t>
      </w:r>
    </w:p>
    <w:p w:rsidR="00F41887" w:rsidRDefault="00F41887" w:rsidP="002B168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Care plan</w:t>
      </w:r>
      <w:r w:rsidR="00D717EE">
        <w:rPr>
          <w:rFonts w:ascii="Cambria" w:hAnsi="Cambria"/>
        </w:rPr>
        <w:t xml:space="preserve"> to be closed on discharges, return not anticipated or if they are return anticipated but out more than 30 days. </w:t>
      </w:r>
    </w:p>
    <w:p w:rsidR="002B168E" w:rsidRDefault="002B168E" w:rsidP="002B168E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:rsidR="00F41887" w:rsidRDefault="00F41887" w:rsidP="002B168E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_____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</w:rPr>
        <w:t>Tasks</w:t>
      </w:r>
    </w:p>
    <w:p w:rsidR="00F41887" w:rsidRPr="002B168E" w:rsidRDefault="00F41887" w:rsidP="002B168E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B168E">
        <w:rPr>
          <w:rFonts w:ascii="Cambria" w:hAnsi="Cambria"/>
        </w:rPr>
        <w:t xml:space="preserve">Ensure </w:t>
      </w:r>
      <w:r w:rsidR="00D717EE" w:rsidRPr="002B168E">
        <w:rPr>
          <w:rFonts w:ascii="Cambria" w:hAnsi="Cambria"/>
        </w:rPr>
        <w:t xml:space="preserve">Tasks should automatically close once placed in a discharge status </w:t>
      </w:r>
    </w:p>
    <w:p w:rsidR="00F41887" w:rsidRDefault="00F41887" w:rsidP="002B168E">
      <w:pPr>
        <w:rPr>
          <w:rFonts w:ascii="Cambria" w:hAnsi="Cambria"/>
        </w:rPr>
      </w:pPr>
    </w:p>
    <w:p w:rsidR="002B168E" w:rsidRDefault="002B168E" w:rsidP="002B168E">
      <w:pPr>
        <w:rPr>
          <w:rFonts w:ascii="Cambria" w:hAnsi="Cambria"/>
        </w:rPr>
      </w:pPr>
    </w:p>
    <w:p w:rsidR="00F41887" w:rsidRPr="0006750B" w:rsidRDefault="00F41887" w:rsidP="002B168E">
      <w:pPr>
        <w:rPr>
          <w:rFonts w:ascii="Cambria" w:hAnsi="Cambria"/>
        </w:rPr>
      </w:pPr>
      <w:r w:rsidRPr="001E519E">
        <w:rPr>
          <w:rFonts w:ascii="Cambria" w:hAnsi="Cambria"/>
          <w:b/>
        </w:rPr>
        <w:t>Employee Name &amp;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</w:t>
      </w:r>
      <w:r w:rsidR="00BC2AC9">
        <w:rPr>
          <w:rFonts w:ascii="Cambria" w:hAnsi="Cambria"/>
        </w:rPr>
        <w:t>_____________________________________</w:t>
      </w:r>
      <w:r w:rsidRPr="0006750B">
        <w:rPr>
          <w:rFonts w:ascii="Cambria" w:hAnsi="Cambria"/>
        </w:rPr>
        <w:t xml:space="preserve">                          </w:t>
      </w:r>
    </w:p>
    <w:p w:rsidR="00F41887" w:rsidRDefault="00F41887" w:rsidP="002B168E">
      <w:pPr>
        <w:rPr>
          <w:rFonts w:ascii="Cambria" w:hAnsi="Cambria"/>
        </w:rPr>
      </w:pPr>
      <w:r w:rsidRPr="001E519E">
        <w:rPr>
          <w:rFonts w:ascii="Cambria" w:hAnsi="Cambria"/>
          <w:b/>
        </w:rPr>
        <w:t>Employee Signature:</w:t>
      </w:r>
      <w:r w:rsidRPr="0006750B">
        <w:rPr>
          <w:rFonts w:ascii="Cambria" w:hAnsi="Cambria"/>
        </w:rPr>
        <w:t xml:space="preserve">  _____________________________</w:t>
      </w:r>
      <w:r>
        <w:rPr>
          <w:rFonts w:ascii="Cambria" w:hAnsi="Cambria"/>
        </w:rPr>
        <w:t>_____</w:t>
      </w:r>
      <w:r w:rsidR="00BC2AC9">
        <w:rPr>
          <w:rFonts w:ascii="Cambria" w:hAnsi="Cambria"/>
        </w:rPr>
        <w:t>_______</w:t>
      </w:r>
      <w:r w:rsidRPr="0006750B">
        <w:rPr>
          <w:rFonts w:ascii="Cambria" w:hAnsi="Cambria"/>
        </w:rPr>
        <w:tab/>
      </w:r>
      <w:r w:rsidR="00BC2AC9">
        <w:rPr>
          <w:rFonts w:ascii="Cambria" w:hAnsi="Cambria"/>
        </w:rPr>
        <w:t>D</w:t>
      </w:r>
      <w:r w:rsidRPr="001E519E">
        <w:rPr>
          <w:rFonts w:ascii="Cambria" w:hAnsi="Cambria"/>
          <w:b/>
        </w:rPr>
        <w:t>ate:</w:t>
      </w:r>
      <w:r w:rsidRPr="0006750B">
        <w:rPr>
          <w:rFonts w:ascii="Cambria" w:hAnsi="Cambria"/>
        </w:rPr>
        <w:t xml:space="preserve"> __________________</w:t>
      </w:r>
    </w:p>
    <w:p w:rsidR="002B168E" w:rsidRDefault="002B168E" w:rsidP="002B168E">
      <w:pPr>
        <w:rPr>
          <w:rFonts w:ascii="Cambria" w:hAnsi="Cambria"/>
        </w:rPr>
      </w:pPr>
    </w:p>
    <w:p w:rsidR="002B168E" w:rsidRDefault="002B168E" w:rsidP="002B168E">
      <w:pPr>
        <w:rPr>
          <w:rFonts w:ascii="Cambria" w:hAnsi="Cambria"/>
        </w:rPr>
      </w:pPr>
    </w:p>
    <w:p w:rsidR="002B168E" w:rsidRDefault="002B168E" w:rsidP="002B168E">
      <w:pPr>
        <w:rPr>
          <w:rFonts w:ascii="Cambria" w:hAnsi="Cambria"/>
        </w:rPr>
      </w:pPr>
    </w:p>
    <w:p w:rsidR="00F41887" w:rsidRDefault="00F41887" w:rsidP="002B168E">
      <w:pPr>
        <w:rPr>
          <w:rFonts w:ascii="Cambria" w:hAnsi="Cambria"/>
        </w:rPr>
      </w:pPr>
    </w:p>
    <w:p w:rsidR="002A7134" w:rsidRDefault="002B168E" w:rsidP="002B168E">
      <w:r>
        <w:t>*</w:t>
      </w:r>
      <w:r w:rsidRPr="002B168E">
        <w:t>Dash, Profile, Census, Med diag., Allergy tab, Wts/Vitals do not require nursing reconciliation on discharge</w:t>
      </w:r>
      <w:r>
        <w:t>.</w:t>
      </w:r>
    </w:p>
    <w:p w:rsidR="002B168E" w:rsidRDefault="002B168E" w:rsidP="002B168E">
      <w:r>
        <w:t xml:space="preserve">*Kardex from time of discharge is now available from reports. </w:t>
      </w:r>
    </w:p>
    <w:sectPr w:rsidR="002B168E" w:rsidSect="006C4445">
      <w:headerReference w:type="default" r:id="rId8"/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29D0" w:rsidRDefault="003129D0">
      <w:r>
        <w:separator/>
      </w:r>
    </w:p>
  </w:endnote>
  <w:endnote w:type="continuationSeparator" w:id="0">
    <w:p w:rsidR="003129D0" w:rsidRDefault="0031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68E" w:rsidRDefault="002B168E" w:rsidP="002B168E">
    <w:pPr>
      <w:pStyle w:val="Footer"/>
      <w:jc w:val="right"/>
    </w:pPr>
    <w:r>
      <w:t xml:space="preserve">V </w:t>
    </w:r>
    <w:r w:rsidR="00BC2AC9">
      <w:t>2</w:t>
    </w:r>
    <w:r>
      <w:t>.0 updated 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29D0" w:rsidRDefault="003129D0">
      <w:r>
        <w:separator/>
      </w:r>
    </w:p>
  </w:footnote>
  <w:footnote w:type="continuationSeparator" w:id="0">
    <w:p w:rsidR="003129D0" w:rsidRDefault="00312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278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6E0E" w:rsidRDefault="00F418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C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E0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7EE"/>
    <w:multiLevelType w:val="hybridMultilevel"/>
    <w:tmpl w:val="D228D782"/>
    <w:lvl w:ilvl="0" w:tplc="AB4CF83C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528A2"/>
    <w:multiLevelType w:val="hybridMultilevel"/>
    <w:tmpl w:val="6D1E9946"/>
    <w:lvl w:ilvl="0" w:tplc="AB4CF83C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A597E"/>
    <w:multiLevelType w:val="hybridMultilevel"/>
    <w:tmpl w:val="AA8C6126"/>
    <w:lvl w:ilvl="0" w:tplc="AB4CF83C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355B80"/>
    <w:multiLevelType w:val="hybridMultilevel"/>
    <w:tmpl w:val="3A286412"/>
    <w:lvl w:ilvl="0" w:tplc="AB4CF83C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5945A7"/>
    <w:multiLevelType w:val="hybridMultilevel"/>
    <w:tmpl w:val="E46228A8"/>
    <w:lvl w:ilvl="0" w:tplc="AB4CF83C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85C23"/>
    <w:multiLevelType w:val="hybridMultilevel"/>
    <w:tmpl w:val="07C0A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9B3BBE"/>
    <w:multiLevelType w:val="hybridMultilevel"/>
    <w:tmpl w:val="039A7BD8"/>
    <w:lvl w:ilvl="0" w:tplc="D8BA078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D57ED7"/>
    <w:multiLevelType w:val="hybridMultilevel"/>
    <w:tmpl w:val="B36E3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3174216">
    <w:abstractNumId w:val="1"/>
  </w:num>
  <w:num w:numId="2" w16cid:durableId="1606887008">
    <w:abstractNumId w:val="3"/>
  </w:num>
  <w:num w:numId="3" w16cid:durableId="1119105318">
    <w:abstractNumId w:val="2"/>
  </w:num>
  <w:num w:numId="4" w16cid:durableId="11612702">
    <w:abstractNumId w:val="0"/>
  </w:num>
  <w:num w:numId="5" w16cid:durableId="1829638705">
    <w:abstractNumId w:val="7"/>
  </w:num>
  <w:num w:numId="6" w16cid:durableId="1055159450">
    <w:abstractNumId w:val="5"/>
  </w:num>
  <w:num w:numId="7" w16cid:durableId="2060740657">
    <w:abstractNumId w:val="6"/>
  </w:num>
  <w:num w:numId="8" w16cid:durableId="1429931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87"/>
    <w:rsid w:val="00127CFC"/>
    <w:rsid w:val="0016431C"/>
    <w:rsid w:val="001F1980"/>
    <w:rsid w:val="002B168E"/>
    <w:rsid w:val="003129D0"/>
    <w:rsid w:val="003E791F"/>
    <w:rsid w:val="004577BE"/>
    <w:rsid w:val="0063025C"/>
    <w:rsid w:val="00633D1C"/>
    <w:rsid w:val="0068232B"/>
    <w:rsid w:val="00AB234C"/>
    <w:rsid w:val="00B37CD5"/>
    <w:rsid w:val="00BC2AC9"/>
    <w:rsid w:val="00D717EE"/>
    <w:rsid w:val="00F41887"/>
    <w:rsid w:val="00F4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D71E"/>
  <w15:chartTrackingRefBased/>
  <w15:docId w15:val="{76A3B4AA-60BA-481B-9829-3CE500A3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8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887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1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8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Olsen</dc:creator>
  <cp:keywords/>
  <dc:description/>
  <cp:lastModifiedBy>Jacqueline Larson</cp:lastModifiedBy>
  <cp:revision>5</cp:revision>
  <dcterms:created xsi:type="dcterms:W3CDTF">2019-07-13T14:35:00Z</dcterms:created>
  <dcterms:modified xsi:type="dcterms:W3CDTF">2023-04-07T14:35:00Z</dcterms:modified>
</cp:coreProperties>
</file>